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drawing>
          <wp:inline distT="0" distB="0" distL="114300" distR="114300">
            <wp:extent cx="1397635" cy="422910"/>
            <wp:effectExtent l="0" t="0" r="4445" b="381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1397635" cy="422910"/>
                    </a:xfrm>
                    <a:prstGeom prst="rect">
                      <a:avLst/>
                    </a:prstGeom>
                  </pic:spPr>
                </pic:pic>
              </a:graphicData>
            </a:graphic>
          </wp:inline>
        </w:drawing>
      </w:r>
    </w:p>
    <w:p>
      <w:pPr>
        <w:jc w:val="center"/>
        <w:rPr>
          <w:rFonts w:hint="eastAsia" w:ascii="宋体" w:hAnsi="宋体" w:eastAsia="宋体" w:cs="宋体"/>
          <w:b/>
          <w:sz w:val="36"/>
          <w:szCs w:val="36"/>
        </w:rPr>
      </w:pPr>
      <w:r>
        <w:rPr>
          <w:rFonts w:hint="eastAsia" w:ascii="宋体" w:hAnsi="宋体" w:eastAsia="宋体" w:cs="宋体"/>
          <w:b/>
          <w:sz w:val="36"/>
          <w:szCs w:val="36"/>
        </w:rPr>
        <w:t>新昇有力量，一起向未来</w:t>
      </w:r>
    </w:p>
    <w:p>
      <w:pPr>
        <w:jc w:val="center"/>
        <w:rPr>
          <w:rFonts w:hint="eastAsia" w:ascii="宋体" w:hAnsi="宋体" w:eastAsia="宋体" w:cs="宋体"/>
          <w:b/>
          <w:sz w:val="36"/>
          <w:szCs w:val="36"/>
        </w:rPr>
      </w:pPr>
      <w:r>
        <w:rPr>
          <w:rFonts w:hint="eastAsia" w:ascii="宋体" w:hAnsi="宋体" w:eastAsia="宋体" w:cs="宋体"/>
          <w:b/>
          <w:sz w:val="36"/>
          <w:szCs w:val="36"/>
        </w:rPr>
        <w:t>东方日升2023届校园招聘</w:t>
      </w:r>
    </w:p>
    <w:p>
      <w:pPr>
        <w:rPr>
          <w:rFonts w:hint="eastAsia" w:ascii="宋体" w:hAnsi="宋体" w:eastAsia="宋体" w:cs="宋体"/>
        </w:rPr>
      </w:pPr>
    </w:p>
    <w:p>
      <w:pPr>
        <w:rPr>
          <w:rFonts w:hint="eastAsia" w:ascii="宋体" w:hAnsi="宋体" w:eastAsia="宋体" w:cs="宋体"/>
          <w:b/>
          <w:sz w:val="22"/>
          <w:szCs w:val="24"/>
        </w:rPr>
      </w:pPr>
    </w:p>
    <w:p>
      <w:pPr>
        <w:rPr>
          <w:rFonts w:hint="eastAsia" w:ascii="宋体" w:hAnsi="宋体" w:eastAsia="宋体" w:cs="宋体"/>
          <w:b/>
          <w:color w:val="C00000"/>
          <w:sz w:val="28"/>
          <w:szCs w:val="28"/>
        </w:rPr>
      </w:pPr>
      <w:r>
        <w:rPr>
          <w:rFonts w:hint="eastAsia" w:ascii="宋体" w:hAnsi="宋体" w:eastAsia="宋体" w:cs="宋体"/>
          <w:b/>
          <w:color w:val="C00000"/>
          <w:sz w:val="28"/>
          <w:szCs w:val="28"/>
        </w:rPr>
        <w:t>公司简介</w:t>
      </w:r>
    </w:p>
    <w:p>
      <w:pP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东方日升新能源股份有限公司成立于1986年并且在2010年成功在深圳创业板上市（股票代码：300118），目前处于快速发展阶段，是中国制造业500强, 浙江百强企业，国家高新技术企业，拥有工程技术中心，博士后工作站。</w:t>
      </w:r>
    </w:p>
    <w:p>
      <w:pP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东方日升是全球太阳能行业中的领先企业之一，专业从事于太阳能组件，太阳能电池发电技术应用产品和太阳能终端应用产品及集成的研发、生产、销售、服务，并且是太阳能项目的投资者，开发者和EPC承包者。</w:t>
      </w:r>
    </w:p>
    <w:p>
      <w:pP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东方日升在全球范围内设立办事处和分公司并且建立起全球销售网络，如中国、德国、澳大利亚、墨西哥、印度、美国、日本等，旨在为全球提供绿色新能源。</w:t>
      </w:r>
    </w:p>
    <w:p>
      <w:pPr>
        <w:rPr>
          <w:rFonts w:hint="eastAsia" w:ascii="宋体" w:hAnsi="宋体" w:eastAsia="宋体" w:cs="宋体"/>
          <w:b/>
          <w:color w:val="C00000"/>
          <w:sz w:val="28"/>
          <w:szCs w:val="32"/>
        </w:rPr>
      </w:pPr>
    </w:p>
    <w:p>
      <w:pPr>
        <w:rPr>
          <w:rFonts w:hint="eastAsia" w:ascii="宋体" w:hAnsi="宋体" w:eastAsia="宋体" w:cs="宋体"/>
          <w:b/>
          <w:color w:val="C00000"/>
          <w:sz w:val="28"/>
          <w:szCs w:val="32"/>
        </w:rPr>
      </w:pPr>
      <w:r>
        <w:rPr>
          <w:rFonts w:hint="eastAsia" w:ascii="宋体" w:hAnsi="宋体" w:eastAsia="宋体" w:cs="宋体"/>
          <w:b/>
          <w:color w:val="C00000"/>
          <w:sz w:val="28"/>
          <w:szCs w:val="32"/>
        </w:rPr>
        <w:t>四大职类 菁英荟萃</w:t>
      </w:r>
    </w:p>
    <w:tbl>
      <w:tblPr>
        <w:tblStyle w:val="5"/>
        <w:tblpPr w:leftFromText="180" w:rightFromText="180" w:vertAnchor="text" w:horzAnchor="page" w:tblpX="760" w:tblpY="317"/>
        <w:tblOverlap w:val="never"/>
        <w:tblW w:w="10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2599"/>
        <w:gridCol w:w="4781"/>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4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岗位类别</w:t>
            </w:r>
          </w:p>
        </w:tc>
        <w:tc>
          <w:tcPr>
            <w:tcW w:w="259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发展岗位</w:t>
            </w:r>
          </w:p>
        </w:tc>
        <w:tc>
          <w:tcPr>
            <w:tcW w:w="47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专业</w:t>
            </w:r>
          </w:p>
        </w:tc>
        <w:tc>
          <w:tcPr>
            <w:tcW w:w="18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1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职</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能</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类</w:t>
            </w: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EHS专员</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安全工程、环境工程、消防工程、预防医学等相关专业</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财务专员</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会计、财务管理、审计、金融学等相关专业</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人资专员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人力资源管理、工商管理相关专业、心理学</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内控</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行政专员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行政管理、文秘、园林艺术、汉语言文学、档案管理</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项目申报专员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会务专员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档案管理员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总经办秘书</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计划/物控专员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统计学、应用经济学、数学</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市场分析专员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运营专员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工业工程</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PMC专员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IT工程师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工业设计工程师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平面设计、工业设计</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市场专员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品牌推广专员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营</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销</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类</w:t>
            </w: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HRBP</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英语相关专业、国际经济与贸易、国际商务、物流管理、电子商务</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技术支持工程师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产品专员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物流专员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销售助理</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外贸业务员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订单需求专员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运营专员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销售支持助理</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小语种：意大利语、西班牙语、葡萄牙语</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总经办助理、订单交付专员、销售专员、市场专员</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市场营销、市场策划等专业</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研</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发</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类</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技</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术</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类</w:t>
            </w: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IT工程师</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计算机与科学、计算机信息管理、软件工程、网络通信等</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成本分析专员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新能源科学与工程，光伏相关专业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支持助理工程师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highlight w:val="yellow"/>
                <w:u w:val="none"/>
                <w:lang w:val="en-US" w:eastAsia="zh-CN" w:bidi="ar"/>
              </w:rPr>
              <w:t>机械制造及自动化、机械电子工程专业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智能制造工程师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精益生产工程师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组件研发工程师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结构设计工程师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技术支持工程师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硬件工程师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采购员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化学工艺、催化化学、应用化学、化学工程与工艺、</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材料化学、精细化工等化工相关专业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安环专员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工艺工程师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实验室工程师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研发工程师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bookmarkStart w:id="0" w:name="_GoBack"/>
            <w:r>
              <w:rPr>
                <w:rFonts w:hint="eastAsia" w:ascii="微软雅黑" w:hAnsi="微软雅黑" w:eastAsia="微软雅黑" w:cs="微软雅黑"/>
                <w:i w:val="0"/>
                <w:iCs w:val="0"/>
                <w:color w:val="000000"/>
                <w:kern w:val="0"/>
                <w:sz w:val="18"/>
                <w:szCs w:val="18"/>
                <w:highlight w:val="yellow"/>
                <w:u w:val="none"/>
                <w:lang w:val="en-US" w:eastAsia="zh-CN" w:bidi="ar"/>
              </w:rPr>
              <w:t>机电一体化、电气工程及其自动化，</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highlight w:val="yellow"/>
                <w:u w:val="none"/>
                <w:lang w:val="en-US" w:eastAsia="zh-CN" w:bidi="ar"/>
              </w:rPr>
              <w:t>电子信息技术</w:t>
            </w:r>
            <w:bookmarkEnd w:id="0"/>
            <w:r>
              <w:rPr>
                <w:rFonts w:hint="eastAsia" w:ascii="微软雅黑" w:hAnsi="微软雅黑" w:eastAsia="微软雅黑" w:cs="微软雅黑"/>
                <w:i w:val="0"/>
                <w:iCs w:val="0"/>
                <w:color w:val="000000"/>
                <w:kern w:val="0"/>
                <w:sz w:val="18"/>
                <w:szCs w:val="18"/>
                <w:u w:val="none"/>
                <w:lang w:val="en-US" w:eastAsia="zh-CN" w:bidi="ar"/>
              </w:rPr>
              <w:t>，控制工程等相关专业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运维工程师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测试工程师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软件工程师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生产管理师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电子工程师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研发工程师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材料类、半导体类、物理类</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工艺工程师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测试工程师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钙钛矿研发工程师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造价工程师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工程类：暖通、电力、建筑环境和设备工程、</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土木工程、工程造价</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项目管理专员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热设计工程师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结构工程师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土建工程师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动力工程师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屋面设计工程师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幕墙设计工程师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产品专员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理工类专业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生产管理</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认证工程师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技术整合/生产整合工程师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售后服务工程师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总裁秘书</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专业不限</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人资专员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采购专员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体系专员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实验专员（新材料质量部）</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业务开发助理</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招投标专员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仓储专员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bl>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val="0"/>
          <w:bCs w:val="0"/>
          <w:sz w:val="24"/>
          <w:szCs w:val="24"/>
        </w:rPr>
        <w:t>工作地点：浙江宁海、浙江义乌、安徽滁州、江苏常州、内蒙古</w:t>
      </w:r>
    </w:p>
    <w:p>
      <w:pPr>
        <w:rPr>
          <w:rFonts w:hint="eastAsia" w:ascii="宋体" w:hAnsi="宋体" w:eastAsia="宋体" w:cs="宋体"/>
          <w:b/>
          <w:color w:val="C00000"/>
          <w:sz w:val="24"/>
          <w:szCs w:val="24"/>
        </w:rPr>
      </w:pPr>
    </w:p>
    <w:p>
      <w:pPr>
        <w:rPr>
          <w:rFonts w:hint="eastAsia" w:ascii="宋体" w:hAnsi="宋体" w:eastAsia="宋体" w:cs="宋体"/>
          <w:b/>
          <w:color w:val="C00000"/>
          <w:sz w:val="28"/>
          <w:szCs w:val="28"/>
        </w:rPr>
      </w:pPr>
      <w:r>
        <w:rPr>
          <w:rFonts w:hint="eastAsia" w:ascii="宋体" w:hAnsi="宋体" w:eastAsia="宋体" w:cs="宋体"/>
          <w:b/>
          <w:color w:val="C00000"/>
          <w:sz w:val="28"/>
          <w:szCs w:val="28"/>
        </w:rPr>
        <w:t>福利众多 “薪”满意足</w:t>
      </w:r>
    </w:p>
    <w:p>
      <w:pPr>
        <w:rPr>
          <w:rFonts w:hint="eastAsia" w:ascii="宋体" w:hAnsi="宋体" w:eastAsia="宋体" w:cs="宋体"/>
          <w:sz w:val="24"/>
          <w:szCs w:val="24"/>
        </w:rPr>
      </w:pPr>
      <w:r>
        <w:rPr>
          <w:rFonts w:hint="eastAsia" w:ascii="宋体" w:hAnsi="宋体" w:eastAsia="宋体" w:cs="宋体"/>
          <w:sz w:val="24"/>
          <w:szCs w:val="24"/>
        </w:rPr>
        <w:t>硕士 9k-12k</w:t>
      </w:r>
    </w:p>
    <w:p>
      <w:pPr>
        <w:rPr>
          <w:rFonts w:hint="eastAsia" w:ascii="宋体" w:hAnsi="宋体" w:eastAsia="宋体" w:cs="宋体"/>
          <w:sz w:val="24"/>
          <w:szCs w:val="24"/>
        </w:rPr>
      </w:pPr>
      <w:r>
        <w:rPr>
          <w:rFonts w:hint="eastAsia" w:ascii="宋体" w:hAnsi="宋体" w:eastAsia="宋体" w:cs="宋体"/>
          <w:sz w:val="24"/>
          <w:szCs w:val="24"/>
        </w:rPr>
        <w:t>本科 5.5k-9k</w:t>
      </w:r>
    </w:p>
    <w:p>
      <w:pPr>
        <w:rPr>
          <w:rFonts w:hint="eastAsia" w:ascii="宋体" w:hAnsi="宋体" w:eastAsia="宋体" w:cs="宋体"/>
          <w:sz w:val="24"/>
          <w:szCs w:val="24"/>
        </w:rPr>
      </w:pPr>
      <w:r>
        <w:rPr>
          <w:rFonts w:hint="eastAsia" w:ascii="宋体" w:hAnsi="宋体" w:eastAsia="宋体" w:cs="宋体"/>
          <w:sz w:val="24"/>
          <w:szCs w:val="24"/>
        </w:rPr>
        <w:t>双休、五险一金、免费宿舍、免费三餐、员工班车、员工健身房、节日福利、带薪年假、年度体检、生日福利</w:t>
      </w:r>
    </w:p>
    <w:p>
      <w:pPr>
        <w:rPr>
          <w:rFonts w:hint="eastAsia" w:ascii="宋体" w:hAnsi="宋体" w:eastAsia="宋体" w:cs="宋体"/>
          <w:b/>
          <w:color w:val="C00000"/>
          <w:sz w:val="28"/>
          <w:szCs w:val="28"/>
        </w:rPr>
      </w:pPr>
    </w:p>
    <w:p>
      <w:pPr>
        <w:rPr>
          <w:rFonts w:hint="eastAsia" w:ascii="宋体" w:hAnsi="宋体" w:eastAsia="宋体" w:cs="宋体"/>
          <w:b/>
          <w:color w:val="C00000"/>
          <w:sz w:val="28"/>
          <w:szCs w:val="28"/>
        </w:rPr>
      </w:pPr>
      <w:r>
        <w:rPr>
          <w:rFonts w:hint="eastAsia" w:ascii="宋体" w:hAnsi="宋体" w:eastAsia="宋体" w:cs="宋体"/>
          <w:b/>
          <w:color w:val="C00000"/>
          <w:sz w:val="28"/>
          <w:szCs w:val="28"/>
        </w:rPr>
        <w:t>培训发展 赋能梦想</w:t>
      </w:r>
    </w:p>
    <w:p>
      <w:pPr>
        <w:rPr>
          <w:rFonts w:hint="eastAsia" w:ascii="宋体" w:hAnsi="宋体" w:eastAsia="宋体" w:cs="宋体"/>
          <w:sz w:val="24"/>
          <w:szCs w:val="24"/>
        </w:rPr>
      </w:pPr>
      <w:r>
        <w:rPr>
          <w:rFonts w:hint="eastAsia" w:ascii="宋体" w:hAnsi="宋体" w:eastAsia="宋体" w:cs="宋体"/>
          <w:sz w:val="24"/>
          <w:szCs w:val="24"/>
        </w:rPr>
        <w:t>管培生集训+在岗培训</w:t>
      </w:r>
    </w:p>
    <w:p>
      <w:pPr>
        <w:rPr>
          <w:rFonts w:hint="eastAsia" w:ascii="宋体" w:hAnsi="宋体" w:eastAsia="宋体" w:cs="宋体"/>
          <w:sz w:val="24"/>
          <w:szCs w:val="24"/>
        </w:rPr>
      </w:pPr>
      <w:r>
        <w:rPr>
          <w:rFonts w:hint="eastAsia" w:ascii="宋体" w:hAnsi="宋体" w:eastAsia="宋体" w:cs="宋体"/>
          <w:sz w:val="24"/>
          <w:szCs w:val="24"/>
        </w:rPr>
        <w:t>管培生专职导师配置</w:t>
      </w:r>
    </w:p>
    <w:p>
      <w:pPr>
        <w:rPr>
          <w:rFonts w:hint="eastAsia" w:ascii="宋体" w:hAnsi="宋体" w:eastAsia="宋体" w:cs="宋体"/>
          <w:sz w:val="24"/>
          <w:szCs w:val="24"/>
        </w:rPr>
      </w:pPr>
      <w:r>
        <w:rPr>
          <w:rFonts w:hint="eastAsia" w:ascii="宋体" w:hAnsi="宋体" w:eastAsia="宋体" w:cs="宋体"/>
          <w:sz w:val="24"/>
          <w:szCs w:val="24"/>
        </w:rPr>
        <w:t>多维度沟通机制，成熟的发展通道</w:t>
      </w:r>
    </w:p>
    <w:p>
      <w:pPr>
        <w:rPr>
          <w:rFonts w:hint="eastAsia" w:ascii="宋体" w:hAnsi="宋体" w:eastAsia="宋体" w:cs="宋体"/>
          <w:sz w:val="24"/>
          <w:szCs w:val="24"/>
        </w:rPr>
      </w:pPr>
    </w:p>
    <w:p>
      <w:pPr>
        <w:rPr>
          <w:rFonts w:hint="eastAsia" w:ascii="宋体" w:hAnsi="宋体" w:eastAsia="宋体" w:cs="宋体"/>
          <w:b/>
          <w:color w:val="C00000"/>
          <w:sz w:val="28"/>
          <w:szCs w:val="28"/>
        </w:rPr>
      </w:pPr>
      <w:r>
        <w:rPr>
          <w:rFonts w:hint="eastAsia" w:ascii="宋体" w:hAnsi="宋体" w:eastAsia="宋体" w:cs="宋体"/>
          <w:b/>
          <w:color w:val="C00000"/>
          <w:sz w:val="28"/>
          <w:szCs w:val="28"/>
        </w:rPr>
        <w:t>公开透明 畅达晋升</w:t>
      </w:r>
    </w:p>
    <w:p>
      <w:pPr>
        <w:rPr>
          <w:rFonts w:hint="eastAsia" w:ascii="宋体" w:hAnsi="宋体" w:eastAsia="宋体" w:cs="宋体"/>
          <w:sz w:val="24"/>
          <w:szCs w:val="24"/>
        </w:rPr>
      </w:pPr>
      <w:r>
        <w:rPr>
          <w:rFonts w:hint="eastAsia" w:ascii="宋体" w:hAnsi="宋体" w:eastAsia="宋体" w:cs="宋体"/>
          <w:sz w:val="24"/>
          <w:szCs w:val="24"/>
        </w:rPr>
        <w:t>管理通道：管培生-主管-经理-总监-总经理</w:t>
      </w:r>
    </w:p>
    <w:p>
      <w:pPr>
        <w:rPr>
          <w:rFonts w:hint="eastAsia" w:ascii="宋体" w:hAnsi="宋体" w:eastAsia="宋体" w:cs="宋体"/>
          <w:sz w:val="24"/>
          <w:szCs w:val="24"/>
        </w:rPr>
      </w:pPr>
      <w:r>
        <w:rPr>
          <w:rFonts w:hint="eastAsia" w:ascii="宋体" w:hAnsi="宋体" w:eastAsia="宋体" w:cs="宋体"/>
          <w:sz w:val="24"/>
          <w:szCs w:val="24"/>
        </w:rPr>
        <w:t>职能通道：管培生-专员-高级专员-管理师-高级管理师</w:t>
      </w:r>
    </w:p>
    <w:p>
      <w:pPr>
        <w:rPr>
          <w:rFonts w:hint="eastAsia" w:ascii="宋体" w:hAnsi="宋体" w:eastAsia="宋体" w:cs="宋体"/>
          <w:sz w:val="24"/>
          <w:szCs w:val="24"/>
        </w:rPr>
      </w:pPr>
      <w:r>
        <w:rPr>
          <w:rFonts w:hint="eastAsia" w:ascii="宋体" w:hAnsi="宋体" w:eastAsia="宋体" w:cs="宋体"/>
          <w:sz w:val="24"/>
          <w:szCs w:val="24"/>
        </w:rPr>
        <w:t>技术通道：管培生-助理工程师-工程师-高级工程师-主任工程师</w:t>
      </w:r>
    </w:p>
    <w:p>
      <w:pPr>
        <w:rPr>
          <w:rFonts w:hint="eastAsia" w:ascii="宋体" w:hAnsi="宋体" w:eastAsia="宋体" w:cs="宋体"/>
          <w:sz w:val="24"/>
          <w:szCs w:val="24"/>
        </w:rPr>
      </w:pPr>
    </w:p>
    <w:p>
      <w:pPr>
        <w:rPr>
          <w:rFonts w:hint="eastAsia" w:ascii="宋体" w:hAnsi="宋体" w:eastAsia="宋体" w:cs="宋体"/>
          <w:b/>
          <w:color w:val="C00000"/>
          <w:sz w:val="28"/>
          <w:szCs w:val="28"/>
          <w:lang w:val="en-US" w:eastAsia="zh-CN"/>
        </w:rPr>
      </w:pPr>
      <w:r>
        <w:rPr>
          <w:rFonts w:hint="eastAsia" w:ascii="宋体" w:hAnsi="宋体" w:eastAsia="宋体" w:cs="宋体"/>
          <w:b/>
          <w:color w:val="C00000"/>
          <w:sz w:val="28"/>
          <w:szCs w:val="28"/>
          <w:lang w:val="en-US" w:eastAsia="zh-CN"/>
        </w:rPr>
        <w:t xml:space="preserve">简历投递方式                  </w:t>
      </w:r>
    </w:p>
    <w:p>
      <w:pPr>
        <w:rPr>
          <w:rFonts w:hint="default" w:ascii="宋体" w:hAnsi="宋体" w:eastAsia="宋体" w:cs="宋体"/>
          <w:b/>
          <w:color w:val="C00000"/>
          <w:sz w:val="28"/>
          <w:szCs w:val="32"/>
          <w:lang w:val="en-US" w:eastAsia="zh-CN"/>
        </w:rPr>
      </w:pPr>
      <w:r>
        <w:rPr>
          <w:rFonts w:hint="eastAsia" w:ascii="宋体" w:hAnsi="宋体" w:eastAsia="宋体" w:cs="宋体"/>
          <w:b/>
          <w:color w:val="C00000"/>
          <w:sz w:val="28"/>
          <w:szCs w:val="32"/>
          <w:lang w:val="en-US" w:eastAsia="zh-CN"/>
        </w:rPr>
        <w:t>1.微信扫一扫，更快投递</w:t>
      </w:r>
    </w:p>
    <w:p>
      <w:pPr>
        <w:rPr>
          <w:rFonts w:hint="eastAsia" w:ascii="宋体" w:hAnsi="宋体" w:eastAsia="宋体" w:cs="宋体"/>
          <w:b/>
          <w:color w:val="C00000"/>
          <w:sz w:val="28"/>
          <w:szCs w:val="32"/>
          <w:lang w:val="en-US" w:eastAsia="zh-CN"/>
        </w:rPr>
      </w:pPr>
      <w:r>
        <w:rPr>
          <w:rFonts w:hint="eastAsia" w:ascii="宋体" w:hAnsi="宋体" w:eastAsia="宋体" w:cs="宋体"/>
          <w:b/>
          <w:color w:val="C00000"/>
          <w:sz w:val="28"/>
          <w:szCs w:val="32"/>
          <w:lang w:val="en-US" w:eastAsia="zh-CN"/>
        </w:rPr>
        <w:t xml:space="preserve"> </w:t>
      </w:r>
      <w:r>
        <w:rPr>
          <w:rFonts w:hint="eastAsia" w:ascii="宋体" w:hAnsi="宋体" w:eastAsia="宋体" w:cs="宋体"/>
          <w:b/>
          <w:color w:val="C00000"/>
          <w:sz w:val="28"/>
          <w:szCs w:val="32"/>
          <w:lang w:val="en-US" w:eastAsia="zh-CN"/>
        </w:rPr>
        <w:drawing>
          <wp:inline distT="0" distB="0" distL="114300" distR="114300">
            <wp:extent cx="1739900" cy="1981200"/>
            <wp:effectExtent l="0" t="0" r="12700" b="0"/>
            <wp:docPr id="1" name="图片 1" descr="青岛大学_环境工程_166841361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青岛大学_环境工程_1668413617472"/>
                    <pic:cNvPicPr>
                      <a:picLocks noChangeAspect="1"/>
                    </pic:cNvPicPr>
                  </pic:nvPicPr>
                  <pic:blipFill>
                    <a:blip r:embed="rId5"/>
                    <a:stretch>
                      <a:fillRect/>
                    </a:stretch>
                  </pic:blipFill>
                  <pic:spPr>
                    <a:xfrm>
                      <a:off x="0" y="0"/>
                      <a:ext cx="1739900" cy="1981200"/>
                    </a:xfrm>
                    <a:prstGeom prst="rect">
                      <a:avLst/>
                    </a:prstGeom>
                  </pic:spPr>
                </pic:pic>
              </a:graphicData>
            </a:graphic>
          </wp:inline>
        </w:drawing>
      </w:r>
    </w:p>
    <w:p>
      <w:pPr>
        <w:rPr>
          <w:rFonts w:hint="default" w:ascii="宋体" w:hAnsi="宋体" w:eastAsia="宋体" w:cs="宋体"/>
          <w:b/>
          <w:color w:val="C00000"/>
          <w:sz w:val="28"/>
          <w:szCs w:val="32"/>
          <w:lang w:val="en-US" w:eastAsia="zh-CN"/>
        </w:rPr>
      </w:pPr>
      <w:r>
        <w:rPr>
          <w:rFonts w:hint="eastAsia" w:ascii="宋体" w:hAnsi="宋体" w:eastAsia="宋体" w:cs="宋体"/>
          <w:b/>
          <w:color w:val="C00000"/>
          <w:sz w:val="28"/>
          <w:szCs w:val="32"/>
          <w:lang w:val="en-US" w:eastAsia="zh-CN"/>
        </w:rPr>
        <w:t>2.邮箱投递;shiweizhang@joomet.com （邮箱投递标注学校-专业-姓名-投递岗位，附件简历+成绩单）</w:t>
      </w:r>
    </w:p>
    <w:p>
      <w:pPr>
        <w:ind w:firstLine="562" w:firstLineChars="200"/>
        <w:rPr>
          <w:rFonts w:hint="eastAsia" w:ascii="宋体" w:hAnsi="宋体" w:eastAsia="宋体" w:cs="宋体"/>
          <w:b/>
          <w:color w:val="C00000"/>
          <w:sz w:val="28"/>
          <w:szCs w:val="28"/>
          <w:lang w:val="en-US" w:eastAsia="zh-CN"/>
        </w:rPr>
      </w:pPr>
    </w:p>
    <w:p>
      <w:pPr>
        <w:rPr>
          <w:rFonts w:hint="eastAsia" w:ascii="宋体" w:hAnsi="宋体" w:eastAsia="宋体" w:cs="宋体"/>
          <w:b/>
          <w:color w:val="C00000"/>
          <w:sz w:val="28"/>
          <w:szCs w:val="32"/>
          <w:lang w:val="en-US" w:eastAsia="zh-CN"/>
        </w:rPr>
      </w:pPr>
      <w:r>
        <w:rPr>
          <w:rFonts w:hint="eastAsia" w:ascii="宋体" w:hAnsi="宋体" w:eastAsia="宋体" w:cs="宋体"/>
          <w:b/>
          <w:color w:val="C00000"/>
          <w:sz w:val="28"/>
          <w:szCs w:val="28"/>
          <w:lang w:val="en-US" w:eastAsia="zh-CN"/>
        </w:rPr>
        <w:t>岗位问题，进群了解最新信息</w:t>
      </w:r>
      <w:r>
        <w:rPr>
          <w:rFonts w:hint="eastAsia" w:ascii="宋体" w:hAnsi="宋体" w:eastAsia="宋体" w:cs="宋体"/>
          <w:b/>
          <w:color w:val="C00000"/>
          <w:sz w:val="28"/>
          <w:szCs w:val="32"/>
          <w:lang w:val="en-US" w:eastAsia="zh-CN"/>
        </w:rPr>
        <w:t xml:space="preserve">             </w:t>
      </w:r>
    </w:p>
    <w:p>
      <w:pPr>
        <w:rPr>
          <w:rFonts w:hint="eastAsia" w:ascii="宋体" w:hAnsi="宋体" w:eastAsia="宋体" w:cs="宋体"/>
          <w:sz w:val="22"/>
          <w:szCs w:val="24"/>
        </w:rPr>
      </w:pPr>
      <w:r>
        <w:rPr>
          <w:rFonts w:hint="eastAsia" w:ascii="宋体" w:hAnsi="宋体" w:eastAsia="宋体" w:cs="宋体"/>
          <w:b/>
          <w:color w:val="C00000"/>
          <w:sz w:val="28"/>
          <w:szCs w:val="32"/>
          <w:lang w:val="en-US" w:eastAsia="zh-CN"/>
        </w:rPr>
        <w:t xml:space="preserve">  </w:t>
      </w:r>
      <w:r>
        <w:rPr>
          <w:rFonts w:hint="eastAsia" w:ascii="宋体" w:hAnsi="宋体" w:eastAsia="宋体" w:cs="宋体"/>
          <w:b/>
          <w:color w:val="C00000"/>
          <w:sz w:val="28"/>
          <w:szCs w:val="32"/>
          <w:lang w:eastAsia="zh-CN"/>
        </w:rPr>
        <w:drawing>
          <wp:inline distT="0" distB="0" distL="114300" distR="114300">
            <wp:extent cx="1623060" cy="1684020"/>
            <wp:effectExtent l="0" t="0" r="7620" b="7620"/>
            <wp:docPr id="3" name="图片 3" descr="6b2f362efa88ceb1a64586c666c3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2f362efa88ceb1a64586c666c3d75"/>
                    <pic:cNvPicPr>
                      <a:picLocks noChangeAspect="1"/>
                    </pic:cNvPicPr>
                  </pic:nvPicPr>
                  <pic:blipFill>
                    <a:blip r:embed="rId6"/>
                    <a:stretch>
                      <a:fillRect/>
                    </a:stretch>
                  </pic:blipFill>
                  <pic:spPr>
                    <a:xfrm>
                      <a:off x="0" y="0"/>
                      <a:ext cx="1623060" cy="1684020"/>
                    </a:xfrm>
                    <a:prstGeom prst="rect">
                      <a:avLst/>
                    </a:prstGeom>
                  </pic:spPr>
                </pic:pic>
              </a:graphicData>
            </a:graphic>
          </wp:inline>
        </w:drawing>
      </w:r>
      <w:r>
        <w:rPr>
          <w:rFonts w:hint="eastAsia" w:ascii="宋体" w:hAnsi="宋体" w:eastAsia="宋体" w:cs="宋体"/>
          <w:b/>
          <w:color w:val="C00000"/>
          <w:sz w:val="28"/>
          <w:szCs w:val="32"/>
          <w:lang w:val="en-US" w:eastAsia="zh-CN"/>
        </w:rPr>
        <w:t xml:space="preserve"> </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zNzlkYjYzNDI0Mjg2ODcwY2NlMzJhY2NkNzE2ZDgifQ=="/>
  </w:docVars>
  <w:rsids>
    <w:rsidRoot w:val="00903F55"/>
    <w:rsid w:val="000D589D"/>
    <w:rsid w:val="00143341"/>
    <w:rsid w:val="00181146"/>
    <w:rsid w:val="001A0F8C"/>
    <w:rsid w:val="001B0264"/>
    <w:rsid w:val="001D4C74"/>
    <w:rsid w:val="001F1565"/>
    <w:rsid w:val="00231C95"/>
    <w:rsid w:val="0029004A"/>
    <w:rsid w:val="00290E36"/>
    <w:rsid w:val="00294CD4"/>
    <w:rsid w:val="002C363F"/>
    <w:rsid w:val="00311BB3"/>
    <w:rsid w:val="00337CEF"/>
    <w:rsid w:val="003A0542"/>
    <w:rsid w:val="003B6C5E"/>
    <w:rsid w:val="004162B5"/>
    <w:rsid w:val="00425BE1"/>
    <w:rsid w:val="004358AF"/>
    <w:rsid w:val="0045378C"/>
    <w:rsid w:val="004B48CF"/>
    <w:rsid w:val="0050189F"/>
    <w:rsid w:val="0050282C"/>
    <w:rsid w:val="00504A1F"/>
    <w:rsid w:val="00565FBB"/>
    <w:rsid w:val="00593448"/>
    <w:rsid w:val="006221E4"/>
    <w:rsid w:val="00645C75"/>
    <w:rsid w:val="006B7258"/>
    <w:rsid w:val="00711737"/>
    <w:rsid w:val="00723825"/>
    <w:rsid w:val="00742F69"/>
    <w:rsid w:val="00826CE3"/>
    <w:rsid w:val="00827E9C"/>
    <w:rsid w:val="00871F75"/>
    <w:rsid w:val="008B0C9B"/>
    <w:rsid w:val="008B4746"/>
    <w:rsid w:val="008C0DB2"/>
    <w:rsid w:val="00903F55"/>
    <w:rsid w:val="0092042C"/>
    <w:rsid w:val="009B0D90"/>
    <w:rsid w:val="00A4619A"/>
    <w:rsid w:val="00AA2FA4"/>
    <w:rsid w:val="00AB2975"/>
    <w:rsid w:val="00AD4A9D"/>
    <w:rsid w:val="00B67AC0"/>
    <w:rsid w:val="00B77E59"/>
    <w:rsid w:val="00C634ED"/>
    <w:rsid w:val="00CD4E0C"/>
    <w:rsid w:val="00D07525"/>
    <w:rsid w:val="00D83DD8"/>
    <w:rsid w:val="00DD5BF2"/>
    <w:rsid w:val="00DE402A"/>
    <w:rsid w:val="00E372DD"/>
    <w:rsid w:val="00E7645F"/>
    <w:rsid w:val="00E76967"/>
    <w:rsid w:val="00E865DE"/>
    <w:rsid w:val="00E972A5"/>
    <w:rsid w:val="00EA056B"/>
    <w:rsid w:val="00ED6978"/>
    <w:rsid w:val="00F92800"/>
    <w:rsid w:val="00FA2C4A"/>
    <w:rsid w:val="00FE2993"/>
    <w:rsid w:val="02555ED9"/>
    <w:rsid w:val="03F84B15"/>
    <w:rsid w:val="047F0FEB"/>
    <w:rsid w:val="048B4EDD"/>
    <w:rsid w:val="04BC5D9C"/>
    <w:rsid w:val="06D10878"/>
    <w:rsid w:val="06DF2215"/>
    <w:rsid w:val="06F30FC6"/>
    <w:rsid w:val="070B3E30"/>
    <w:rsid w:val="073B2D0C"/>
    <w:rsid w:val="085E53BC"/>
    <w:rsid w:val="08630BB5"/>
    <w:rsid w:val="0A033230"/>
    <w:rsid w:val="0A367B67"/>
    <w:rsid w:val="0A4D0BF6"/>
    <w:rsid w:val="0ADF6D37"/>
    <w:rsid w:val="0AF45673"/>
    <w:rsid w:val="0C2D3A23"/>
    <w:rsid w:val="0D1A5D55"/>
    <w:rsid w:val="0D991370"/>
    <w:rsid w:val="0E456E02"/>
    <w:rsid w:val="0F782AAC"/>
    <w:rsid w:val="10F77521"/>
    <w:rsid w:val="119B31DD"/>
    <w:rsid w:val="12111DCF"/>
    <w:rsid w:val="125E66E4"/>
    <w:rsid w:val="12B502CE"/>
    <w:rsid w:val="12DD1CFF"/>
    <w:rsid w:val="14045069"/>
    <w:rsid w:val="15267261"/>
    <w:rsid w:val="15826B8D"/>
    <w:rsid w:val="15995C85"/>
    <w:rsid w:val="15AA30B5"/>
    <w:rsid w:val="15FA6724"/>
    <w:rsid w:val="164C3300"/>
    <w:rsid w:val="16FE0496"/>
    <w:rsid w:val="178B5F49"/>
    <w:rsid w:val="180615E8"/>
    <w:rsid w:val="18CD0120"/>
    <w:rsid w:val="19AD07DE"/>
    <w:rsid w:val="1A9436E4"/>
    <w:rsid w:val="1AAE5D2F"/>
    <w:rsid w:val="1D133173"/>
    <w:rsid w:val="1D835DCD"/>
    <w:rsid w:val="1EB26C3E"/>
    <w:rsid w:val="1F4B7FF0"/>
    <w:rsid w:val="1F642E60"/>
    <w:rsid w:val="1F8C32A9"/>
    <w:rsid w:val="1FA51915"/>
    <w:rsid w:val="1FD20711"/>
    <w:rsid w:val="20C4005A"/>
    <w:rsid w:val="21486EDD"/>
    <w:rsid w:val="21906DAF"/>
    <w:rsid w:val="22796E1D"/>
    <w:rsid w:val="23825FAA"/>
    <w:rsid w:val="240B2574"/>
    <w:rsid w:val="242E7060"/>
    <w:rsid w:val="24E00836"/>
    <w:rsid w:val="26EF7DFB"/>
    <w:rsid w:val="2A53244F"/>
    <w:rsid w:val="2A8F53EF"/>
    <w:rsid w:val="2C0632F5"/>
    <w:rsid w:val="2CF23B7A"/>
    <w:rsid w:val="2E7110F5"/>
    <w:rsid w:val="2F397E65"/>
    <w:rsid w:val="2F6F4687"/>
    <w:rsid w:val="2FD4046F"/>
    <w:rsid w:val="30F85AFE"/>
    <w:rsid w:val="31771F17"/>
    <w:rsid w:val="3243558B"/>
    <w:rsid w:val="328533C1"/>
    <w:rsid w:val="32C71626"/>
    <w:rsid w:val="32D0288E"/>
    <w:rsid w:val="33F73174"/>
    <w:rsid w:val="33FB393B"/>
    <w:rsid w:val="34547889"/>
    <w:rsid w:val="361E1B63"/>
    <w:rsid w:val="362D7FF8"/>
    <w:rsid w:val="37B704C1"/>
    <w:rsid w:val="3841706E"/>
    <w:rsid w:val="388859B9"/>
    <w:rsid w:val="38F64647"/>
    <w:rsid w:val="390C0398"/>
    <w:rsid w:val="390E5EBF"/>
    <w:rsid w:val="39997687"/>
    <w:rsid w:val="3B6C1A09"/>
    <w:rsid w:val="3BF827D1"/>
    <w:rsid w:val="3C9A2FE1"/>
    <w:rsid w:val="3D324146"/>
    <w:rsid w:val="3D477BF1"/>
    <w:rsid w:val="3D5D36B1"/>
    <w:rsid w:val="3DFC6C2D"/>
    <w:rsid w:val="3E80785E"/>
    <w:rsid w:val="3EF618CF"/>
    <w:rsid w:val="40C652D1"/>
    <w:rsid w:val="40C81049"/>
    <w:rsid w:val="40E83499"/>
    <w:rsid w:val="4159603C"/>
    <w:rsid w:val="41C21D9C"/>
    <w:rsid w:val="42DC0DDB"/>
    <w:rsid w:val="43E757E2"/>
    <w:rsid w:val="46C2653A"/>
    <w:rsid w:val="472E28CF"/>
    <w:rsid w:val="49296D45"/>
    <w:rsid w:val="49553696"/>
    <w:rsid w:val="49951DA4"/>
    <w:rsid w:val="49C53E2E"/>
    <w:rsid w:val="4B2610E1"/>
    <w:rsid w:val="4BF52F0E"/>
    <w:rsid w:val="4C3D0335"/>
    <w:rsid w:val="4C63431C"/>
    <w:rsid w:val="4CEA0599"/>
    <w:rsid w:val="4D4952BF"/>
    <w:rsid w:val="4D78532E"/>
    <w:rsid w:val="4E0464EB"/>
    <w:rsid w:val="4E302E93"/>
    <w:rsid w:val="4EB42A91"/>
    <w:rsid w:val="4FD277EE"/>
    <w:rsid w:val="502000E3"/>
    <w:rsid w:val="502D0EC8"/>
    <w:rsid w:val="504D6205"/>
    <w:rsid w:val="51E74656"/>
    <w:rsid w:val="52B02890"/>
    <w:rsid w:val="536A5F90"/>
    <w:rsid w:val="53746E0E"/>
    <w:rsid w:val="538110B6"/>
    <w:rsid w:val="540A79CC"/>
    <w:rsid w:val="540D34EB"/>
    <w:rsid w:val="54642ADC"/>
    <w:rsid w:val="5552317F"/>
    <w:rsid w:val="556736FC"/>
    <w:rsid w:val="55BE2087"/>
    <w:rsid w:val="56447CEB"/>
    <w:rsid w:val="56AA248E"/>
    <w:rsid w:val="57397E36"/>
    <w:rsid w:val="59336021"/>
    <w:rsid w:val="595713EF"/>
    <w:rsid w:val="598307EC"/>
    <w:rsid w:val="5A2C0443"/>
    <w:rsid w:val="5A4356BA"/>
    <w:rsid w:val="5AD7215D"/>
    <w:rsid w:val="5B0300EA"/>
    <w:rsid w:val="5B1553A6"/>
    <w:rsid w:val="5BE54D4D"/>
    <w:rsid w:val="5CB32755"/>
    <w:rsid w:val="5D1D1421"/>
    <w:rsid w:val="5DFD71D0"/>
    <w:rsid w:val="5EA04F5B"/>
    <w:rsid w:val="5EDA0A3F"/>
    <w:rsid w:val="5F5E109E"/>
    <w:rsid w:val="5FAF36A8"/>
    <w:rsid w:val="60822EFE"/>
    <w:rsid w:val="637644DD"/>
    <w:rsid w:val="644545DB"/>
    <w:rsid w:val="653D1756"/>
    <w:rsid w:val="65AB66C0"/>
    <w:rsid w:val="677B6C71"/>
    <w:rsid w:val="67DB7004"/>
    <w:rsid w:val="696470FF"/>
    <w:rsid w:val="69C51D1A"/>
    <w:rsid w:val="6A2627B9"/>
    <w:rsid w:val="6A2B6021"/>
    <w:rsid w:val="6A8A4616"/>
    <w:rsid w:val="6AED2893"/>
    <w:rsid w:val="6B300E7C"/>
    <w:rsid w:val="6C5203CC"/>
    <w:rsid w:val="6CA57C1B"/>
    <w:rsid w:val="6CDC1854"/>
    <w:rsid w:val="6D257365"/>
    <w:rsid w:val="6D2F2FDA"/>
    <w:rsid w:val="6D4948AB"/>
    <w:rsid w:val="6D8A5754"/>
    <w:rsid w:val="6DA560EA"/>
    <w:rsid w:val="6E3D39E7"/>
    <w:rsid w:val="6E453429"/>
    <w:rsid w:val="6ECD58F9"/>
    <w:rsid w:val="6F1D7697"/>
    <w:rsid w:val="6F946416"/>
    <w:rsid w:val="700462BE"/>
    <w:rsid w:val="70952B78"/>
    <w:rsid w:val="70E21403"/>
    <w:rsid w:val="71DB032D"/>
    <w:rsid w:val="720D24B0"/>
    <w:rsid w:val="726E6796"/>
    <w:rsid w:val="73137F9A"/>
    <w:rsid w:val="73196A3C"/>
    <w:rsid w:val="73697BBA"/>
    <w:rsid w:val="73961425"/>
    <w:rsid w:val="73B928EF"/>
    <w:rsid w:val="74110C1F"/>
    <w:rsid w:val="74602D6B"/>
    <w:rsid w:val="74A25132"/>
    <w:rsid w:val="74E4574A"/>
    <w:rsid w:val="75CB06B8"/>
    <w:rsid w:val="7645046A"/>
    <w:rsid w:val="774150D6"/>
    <w:rsid w:val="77440722"/>
    <w:rsid w:val="78580F6B"/>
    <w:rsid w:val="788A2AAC"/>
    <w:rsid w:val="78982439"/>
    <w:rsid w:val="78E538D1"/>
    <w:rsid w:val="79A47B9E"/>
    <w:rsid w:val="7A5073DE"/>
    <w:rsid w:val="7A7C171B"/>
    <w:rsid w:val="7AF1296F"/>
    <w:rsid w:val="7B4707E1"/>
    <w:rsid w:val="7B665695"/>
    <w:rsid w:val="7E367328"/>
    <w:rsid w:val="7F01514B"/>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jobs</Company>
  <Pages>4</Pages>
  <Words>1396</Words>
  <Characters>1476</Characters>
  <Lines>13</Lines>
  <Paragraphs>3</Paragraphs>
  <TotalTime>1</TotalTime>
  <ScaleCrop>false</ScaleCrop>
  <LinksUpToDate>false</LinksUpToDate>
  <CharactersWithSpaces>1519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2021-08-27T01:34:00Z</dcterms:created>
  <dc:creator>liang.crystal/梁雪姣_沪_网站</dc:creator>
  <cp:lastModifiedBy>青石</cp:lastModifiedBy>
  <cp:lastPrinted>2022-01-20T07:02:00Z</cp:lastPrinted>
  <dcterms:modified xsi:type="dcterms:W3CDTF">2022-11-15T01:48:38Z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3E5EE7576EE443D783F0CE541A7ED6D3</vt:lpwstr>
  </property>
</Properties>
</file>